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rPr>
          <w:rFonts w:hint="eastAsia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徐医附院巨龙南二楼方案情况说明</w:t>
      </w: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巨龙南二楼计划作为影像科机房使用，但现场房屋开间不能满足环评要求（最小尺寸不小于3.5米）。经联系设计公司现场勘查，需要房屋加固。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房屋加固:</w:t>
      </w:r>
    </w:p>
    <w:p>
      <w:pPr>
        <w:numPr>
          <w:ilvl w:val="0"/>
          <w:numId w:val="2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西侧房屋二层机房吊顶高度最少2.9米，吊顶内需考虑安装设备通常导轨高20cm以上。</w:t>
      </w:r>
    </w:p>
    <w:p>
      <w:pPr>
        <w:numPr>
          <w:ilvl w:val="0"/>
          <w:numId w:val="2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房屋二层增加内走廊需砌墙，机房墙体需做铅板防护，铅板厚3mm，机房、设备间等处考虑设备及机柜荷载。磁共振机房采用厚0.175mm铜板。</w:t>
      </w:r>
    </w:p>
    <w:p>
      <w:pPr>
        <w:numPr>
          <w:ilvl w:val="0"/>
          <w:numId w:val="2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提供影像科机房、设备资料，含基础示意图、磁共振设备及各机房设备基础位置示意图及荷载（电子版）。</w:t>
      </w:r>
    </w:p>
    <w:p>
      <w:pPr>
        <w:numPr>
          <w:ilvl w:val="0"/>
          <w:numId w:val="2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东侧磁共振机房需东扩加建扩大机房（约4.9米），考虑东侧加建的加固处理。 </w:t>
      </w:r>
    </w:p>
    <w:p>
      <w:pPr>
        <w:numPr>
          <w:ilvl w:val="0"/>
          <w:numId w:val="2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房屋加固参考房屋鉴定报告（备案号：XFAJ（01）2020010022）、设备荷载及房屋改造后图纸等情况制定加固方案，满足房屋竣工验收及医院使用要求。</w:t>
      </w:r>
    </w:p>
    <w:p>
      <w:pPr>
        <w:numPr>
          <w:ilvl w:val="0"/>
          <w:numId w:val="2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提供巨龙南二楼原建筑示意图及改建后示意图（电子版）。</w:t>
      </w:r>
    </w:p>
    <w:p>
      <w:pPr>
        <w:ind w:firstLine="5320" w:firstLineChars="1900"/>
        <w:rPr>
          <w:rFonts w:hint="eastAsia"/>
          <w:sz w:val="28"/>
          <w:szCs w:val="28"/>
          <w:lang w:val="en-US" w:eastAsia="zh-CN"/>
        </w:rPr>
      </w:pPr>
    </w:p>
    <w:p>
      <w:pPr>
        <w:ind w:firstLine="5320" w:firstLineChars="19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总务处</w:t>
      </w:r>
    </w:p>
    <w:p>
      <w:pPr>
        <w:ind w:firstLine="5320" w:firstLineChars="1900"/>
      </w:pPr>
      <w:r>
        <w:rPr>
          <w:rFonts w:hint="eastAsia"/>
          <w:sz w:val="28"/>
          <w:szCs w:val="28"/>
          <w:lang w:val="en-US" w:eastAsia="zh-CN"/>
        </w:rPr>
        <w:t>2020.8.2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56EAB9"/>
    <w:multiLevelType w:val="singleLevel"/>
    <w:tmpl w:val="8956EAB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00B02AA"/>
    <w:multiLevelType w:val="singleLevel"/>
    <w:tmpl w:val="D00B02A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A14FF"/>
    <w:rsid w:val="014714C0"/>
    <w:rsid w:val="19E36A4D"/>
    <w:rsid w:val="21425287"/>
    <w:rsid w:val="23A75855"/>
    <w:rsid w:val="456A14FF"/>
    <w:rsid w:val="4CB96B5D"/>
    <w:rsid w:val="686A77B0"/>
    <w:rsid w:val="68826100"/>
    <w:rsid w:val="68F62243"/>
    <w:rsid w:val="6A6C6645"/>
    <w:rsid w:val="6BDC3463"/>
    <w:rsid w:val="6C825A97"/>
    <w:rsid w:val="777C695E"/>
    <w:rsid w:val="7DD35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134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2020-05-28T01:41:00Z</dcterms:created>
  <dc:creator>Administrator</dc:creator>
  <cp:lastModifiedBy>Administrator</cp:lastModifiedBy>
  <dcterms:modified xsi:type="dcterms:W3CDTF">2020-08-20T01:03:48Z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