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4A" w:rsidRDefault="0037604A" w:rsidP="0037604A">
      <w:pPr>
        <w:spacing w:line="340" w:lineRule="exact"/>
        <w:jc w:val="center"/>
        <w:rPr>
          <w:rFonts w:ascii="仿宋" w:eastAsia="仿宋" w:hAnsi="仿宋" w:hint="eastAsia"/>
          <w:b/>
          <w:sz w:val="28"/>
        </w:rPr>
      </w:pPr>
      <w:r w:rsidRPr="0037604A">
        <w:rPr>
          <w:rFonts w:ascii="仿宋" w:eastAsia="仿宋" w:hAnsi="仿宋" w:hint="eastAsia"/>
          <w:b/>
          <w:sz w:val="28"/>
        </w:rPr>
        <w:t>三号楼屋面及工科楼伸缩缝防水补漏工程采购项目竞争性谈判公告</w:t>
      </w:r>
    </w:p>
    <w:p w:rsidR="0037604A" w:rsidRDefault="0037604A" w:rsidP="0037604A">
      <w:pPr>
        <w:spacing w:beforeLines="10" w:afterLines="10" w:line="360" w:lineRule="auto"/>
        <w:jc w:val="center"/>
        <w:rPr>
          <w:rFonts w:ascii="仿宋" w:eastAsia="仿宋" w:hAnsi="仿宋" w:hint="eastAsia"/>
          <w:bCs/>
        </w:rPr>
      </w:pPr>
    </w:p>
    <w:p w:rsidR="0037604A" w:rsidRPr="00844BFD" w:rsidRDefault="0037604A" w:rsidP="0037604A">
      <w:pPr>
        <w:spacing w:beforeLines="10" w:afterLines="10" w:line="360" w:lineRule="auto"/>
        <w:ind w:firstLineChars="200" w:firstLine="440"/>
      </w:pPr>
      <w:r w:rsidRPr="00844BFD">
        <w:rPr>
          <w:rFonts w:hint="eastAsia"/>
        </w:rPr>
        <w:t>受</w:t>
      </w:r>
      <w:r>
        <w:rPr>
          <w:rFonts w:hint="eastAsia"/>
          <w:u w:val="single"/>
        </w:rPr>
        <w:t>珠海城市职业技术学院</w:t>
      </w:r>
      <w:r w:rsidRPr="00844BFD">
        <w:rPr>
          <w:rFonts w:hint="eastAsia"/>
        </w:rPr>
        <w:t>(</w:t>
      </w:r>
      <w:r w:rsidRPr="00844BFD">
        <w:rPr>
          <w:rFonts w:hint="eastAsia"/>
        </w:rPr>
        <w:t>以下简称“采购人”</w:t>
      </w:r>
      <w:r w:rsidRPr="00844BFD">
        <w:rPr>
          <w:rFonts w:hint="eastAsia"/>
        </w:rPr>
        <w:t>)</w:t>
      </w:r>
      <w:r w:rsidRPr="00844BFD">
        <w:rPr>
          <w:rFonts w:hint="eastAsia"/>
        </w:rPr>
        <w:t>的委托，公诚管理咨询有限公司（以下简称“采购代理机构”）就</w:t>
      </w:r>
      <w:r>
        <w:rPr>
          <w:rFonts w:hint="eastAsia"/>
          <w:u w:val="single"/>
        </w:rPr>
        <w:t>三号楼屋面及工科楼伸缩缝防水补漏工程采购项目</w:t>
      </w:r>
      <w:r w:rsidRPr="00844BFD">
        <w:rPr>
          <w:rFonts w:hint="eastAsia"/>
        </w:rPr>
        <w:t>（谈判编号：</w:t>
      </w:r>
      <w:r>
        <w:t>07-02-04E-2018-D-E03368</w:t>
      </w:r>
      <w:r w:rsidRPr="00844BFD">
        <w:rPr>
          <w:rFonts w:hint="eastAsia"/>
        </w:rPr>
        <w:t>）进行竞争性谈判，欢迎合格的供应商前来参加。</w:t>
      </w:r>
    </w:p>
    <w:p w:rsidR="0037604A" w:rsidRPr="00844BFD" w:rsidRDefault="0037604A" w:rsidP="0037604A">
      <w:pPr>
        <w:spacing w:beforeLines="10" w:afterLines="10" w:line="360" w:lineRule="auto"/>
        <w:rPr>
          <w:rFonts w:cs="Tahoma"/>
          <w:b/>
        </w:rPr>
      </w:pPr>
      <w:r w:rsidRPr="00844BFD">
        <w:rPr>
          <w:rFonts w:cs="Tahoma" w:hint="eastAsia"/>
          <w:b/>
        </w:rPr>
        <w:t>一、</w:t>
      </w:r>
      <w:bookmarkStart w:id="0" w:name="OLE_LINK2"/>
      <w:r w:rsidRPr="00844BFD">
        <w:rPr>
          <w:rFonts w:cs="Tahoma" w:hint="eastAsia"/>
          <w:b/>
        </w:rPr>
        <w:t>项目的名称、内容、数量、预算金额</w:t>
      </w:r>
      <w:bookmarkEnd w:id="0"/>
      <w:r w:rsidRPr="00844BFD">
        <w:rPr>
          <w:rFonts w:cs="Tahoma" w:hint="eastAsia"/>
          <w:b/>
        </w:rPr>
        <w:t>、交货期</w:t>
      </w:r>
    </w:p>
    <w:p w:rsidR="0037604A" w:rsidRPr="00844BFD" w:rsidRDefault="0037604A" w:rsidP="0037604A">
      <w:pPr>
        <w:spacing w:beforeLines="10" w:afterLines="10" w:line="360" w:lineRule="auto"/>
        <w:ind w:firstLineChars="200" w:firstLine="440"/>
      </w:pPr>
      <w:r w:rsidRPr="00844BFD">
        <w:rPr>
          <w:rFonts w:hint="eastAsia"/>
          <w:kern w:val="28"/>
        </w:rPr>
        <w:t xml:space="preserve">1. </w:t>
      </w:r>
      <w:r w:rsidRPr="00844BFD">
        <w:rPr>
          <w:rFonts w:hint="eastAsia"/>
          <w:kern w:val="28"/>
        </w:rPr>
        <w:t>项目名称：</w:t>
      </w:r>
      <w:r>
        <w:rPr>
          <w:rFonts w:hint="eastAsia"/>
          <w:u w:val="single"/>
        </w:rPr>
        <w:t>三号楼屋面及工科楼伸缩缝防水补漏工程采购项目</w:t>
      </w:r>
    </w:p>
    <w:p w:rsidR="0037604A" w:rsidRPr="00844BFD" w:rsidRDefault="0037604A" w:rsidP="0037604A">
      <w:pPr>
        <w:spacing w:beforeLines="10" w:afterLines="10" w:line="360" w:lineRule="auto"/>
        <w:ind w:firstLineChars="200" w:firstLine="440"/>
      </w:pPr>
      <w:r w:rsidRPr="00844BFD">
        <w:rPr>
          <w:rFonts w:hint="eastAsia"/>
        </w:rPr>
        <w:t xml:space="preserve">2. </w:t>
      </w:r>
      <w:r w:rsidRPr="00844BFD">
        <w:rPr>
          <w:rFonts w:hint="eastAsia"/>
        </w:rPr>
        <w:t>项目内容及数量：</w:t>
      </w:r>
      <w:r>
        <w:rPr>
          <w:rFonts w:hint="eastAsia"/>
        </w:rPr>
        <w:t>三号楼屋面及工科楼伸缩缝维修补漏</w:t>
      </w:r>
      <w:r>
        <w:t>一项</w:t>
      </w:r>
      <w:r w:rsidRPr="00C91805">
        <w:t>,</w:t>
      </w:r>
      <w:r w:rsidRPr="00C91805">
        <w:t>具体详见谈判文件用户需求</w:t>
      </w:r>
      <w:r w:rsidRPr="00844BFD">
        <w:rPr>
          <w:rFonts w:hint="eastAsia"/>
        </w:rPr>
        <w:t>。</w:t>
      </w:r>
    </w:p>
    <w:p w:rsidR="0037604A" w:rsidRPr="00844BFD" w:rsidRDefault="0037604A" w:rsidP="0037604A">
      <w:pPr>
        <w:spacing w:beforeLines="10" w:afterLines="10" w:line="360" w:lineRule="auto"/>
        <w:ind w:firstLineChars="200" w:firstLine="440"/>
      </w:pPr>
      <w:r w:rsidRPr="00844BFD">
        <w:rPr>
          <w:rFonts w:hint="eastAsia"/>
        </w:rPr>
        <w:t xml:space="preserve">3. </w:t>
      </w:r>
      <w:r w:rsidRPr="0088562E">
        <w:rPr>
          <w:rFonts w:hint="eastAsia"/>
        </w:rPr>
        <w:t>项目预算金额：人民币</w:t>
      </w:r>
      <w:r>
        <w:rPr>
          <w:rFonts w:hint="eastAsia"/>
        </w:rPr>
        <w:t>叁拾叁万玖仟玖佰贰拾陆元捌角</w:t>
      </w:r>
      <w:r w:rsidRPr="0088562E">
        <w:t>(</w:t>
      </w:r>
      <w:r w:rsidRPr="0088562E">
        <w:t>￥</w:t>
      </w:r>
      <w:r>
        <w:rPr>
          <w:rFonts w:hint="eastAsia"/>
        </w:rPr>
        <w:t>339926.8</w:t>
      </w:r>
      <w:r w:rsidRPr="0088562E">
        <w:t>元</w:t>
      </w:r>
      <w:r w:rsidRPr="0088562E">
        <w:t>)</w:t>
      </w:r>
      <w:r w:rsidRPr="00844BFD">
        <w:rPr>
          <w:rFonts w:hint="eastAsia"/>
        </w:rPr>
        <w:t>。</w:t>
      </w:r>
    </w:p>
    <w:p w:rsidR="0037604A" w:rsidRPr="00844BFD" w:rsidRDefault="0037604A" w:rsidP="0037604A">
      <w:pPr>
        <w:spacing w:beforeLines="10" w:afterLines="10" w:line="360" w:lineRule="auto"/>
        <w:ind w:firstLineChars="200" w:firstLine="440"/>
      </w:pPr>
      <w:r w:rsidRPr="00844BFD">
        <w:rPr>
          <w:rFonts w:hint="eastAsia"/>
        </w:rPr>
        <w:t>4.</w:t>
      </w:r>
      <w:r w:rsidRPr="00163A96">
        <w:rPr>
          <w:rFonts w:hint="eastAsia"/>
        </w:rPr>
        <w:t xml:space="preserve"> </w:t>
      </w:r>
      <w:r w:rsidRPr="005949B3">
        <w:rPr>
          <w:rFonts w:hint="eastAsia"/>
        </w:rPr>
        <w:t>工期：采购人发出开工指令后</w:t>
      </w:r>
      <w:r w:rsidRPr="005949B3">
        <w:t>30</w:t>
      </w:r>
      <w:r w:rsidRPr="005949B3">
        <w:t>日历天内完成工程验收</w:t>
      </w:r>
      <w:r w:rsidRPr="005949B3">
        <w:rPr>
          <w:rFonts w:hint="eastAsia"/>
        </w:rPr>
        <w:t>。</w:t>
      </w:r>
    </w:p>
    <w:p w:rsidR="0037604A" w:rsidRPr="00844BFD" w:rsidRDefault="0037604A" w:rsidP="0037604A">
      <w:pPr>
        <w:spacing w:beforeLines="10" w:afterLines="10" w:line="360" w:lineRule="auto"/>
        <w:rPr>
          <w:rFonts w:cs="Tahoma"/>
          <w:b/>
        </w:rPr>
      </w:pPr>
      <w:r w:rsidRPr="00844BFD">
        <w:rPr>
          <w:rFonts w:cs="Tahoma" w:hint="eastAsia"/>
          <w:b/>
        </w:rPr>
        <w:t>二、供应商资格要求</w:t>
      </w:r>
    </w:p>
    <w:p w:rsidR="0037604A" w:rsidRPr="00265E95" w:rsidRDefault="0037604A" w:rsidP="0037604A">
      <w:pPr>
        <w:spacing w:beforeLines="10" w:afterLines="10" w:line="360" w:lineRule="auto"/>
        <w:ind w:firstLineChars="200" w:firstLine="440"/>
        <w:rPr>
          <w:kern w:val="28"/>
        </w:rPr>
      </w:pPr>
      <w:r w:rsidRPr="00265E95">
        <w:rPr>
          <w:kern w:val="28"/>
        </w:rPr>
        <w:t>1</w:t>
      </w:r>
      <w:r>
        <w:rPr>
          <w:rFonts w:hint="eastAsia"/>
          <w:kern w:val="28"/>
        </w:rPr>
        <w:t>.</w:t>
      </w:r>
      <w:r w:rsidRPr="00265E95">
        <w:rPr>
          <w:kern w:val="28"/>
        </w:rPr>
        <w:t>供应商应具备《中华人民共和国政府采购法》第二十二条规定的资格条件，须为在中华人民共和国境内注册、具有独立承担民事责任能力、独立于招标人和招标机构的法人或其他组织，持有合法有效的企业法人营业执照或事业单位法人证书。</w:t>
      </w:r>
    </w:p>
    <w:p w:rsidR="0037604A" w:rsidRPr="00265E95" w:rsidRDefault="0037604A" w:rsidP="0037604A">
      <w:pPr>
        <w:spacing w:beforeLines="10" w:afterLines="10" w:line="360" w:lineRule="auto"/>
        <w:ind w:firstLineChars="200" w:firstLine="440"/>
        <w:rPr>
          <w:kern w:val="28"/>
        </w:rPr>
      </w:pPr>
      <w:r w:rsidRPr="00265E95">
        <w:rPr>
          <w:kern w:val="28"/>
        </w:rPr>
        <w:t>2</w:t>
      </w:r>
      <w:r>
        <w:rPr>
          <w:rFonts w:hint="eastAsia"/>
          <w:kern w:val="28"/>
        </w:rPr>
        <w:t>.</w:t>
      </w:r>
      <w:r w:rsidRPr="00265E95">
        <w:rPr>
          <w:kern w:val="28"/>
        </w:rPr>
        <w:t>供应商</w:t>
      </w:r>
      <w:r w:rsidRPr="004B10DF">
        <w:rPr>
          <w:rFonts w:hint="eastAsia"/>
          <w:kern w:val="28"/>
        </w:rPr>
        <w:t>具有建设行政主管部门颁发的建筑工程施工总承包三级（或以上）资质，或具有建设行政主管部门颁发的</w:t>
      </w:r>
      <w:r w:rsidRPr="004B10DF">
        <w:rPr>
          <w:kern w:val="28"/>
        </w:rPr>
        <w:t>[</w:t>
      </w:r>
      <w:r w:rsidRPr="004B10DF">
        <w:rPr>
          <w:kern w:val="28"/>
        </w:rPr>
        <w:t>建筑装修装饰工程</w:t>
      </w:r>
      <w:r w:rsidRPr="004B10DF">
        <w:rPr>
          <w:kern w:val="28"/>
        </w:rPr>
        <w:t xml:space="preserve">] </w:t>
      </w:r>
      <w:r w:rsidRPr="004B10DF">
        <w:rPr>
          <w:kern w:val="28"/>
        </w:rPr>
        <w:t>专业承包二级以上资质且具有特种工程（结构补强）专业承包资质的企业</w:t>
      </w:r>
      <w:r w:rsidRPr="00265E95">
        <w:rPr>
          <w:kern w:val="28"/>
        </w:rPr>
        <w:t>。</w:t>
      </w:r>
    </w:p>
    <w:p w:rsidR="0037604A" w:rsidRPr="0010539A" w:rsidRDefault="0037604A" w:rsidP="0037604A">
      <w:pPr>
        <w:spacing w:beforeLines="10" w:afterLines="10" w:line="360" w:lineRule="auto"/>
        <w:ind w:firstLineChars="200" w:firstLine="440"/>
        <w:rPr>
          <w:rFonts w:hint="eastAsia"/>
          <w:kern w:val="28"/>
        </w:rPr>
      </w:pPr>
      <w:r w:rsidRPr="00265E95">
        <w:rPr>
          <w:kern w:val="28"/>
        </w:rPr>
        <w:t>3</w:t>
      </w:r>
      <w:r>
        <w:rPr>
          <w:rFonts w:hint="eastAsia"/>
          <w:kern w:val="28"/>
        </w:rPr>
        <w:t>.</w:t>
      </w:r>
      <w:r w:rsidRPr="004B10DF">
        <w:rPr>
          <w:rFonts w:hint="eastAsia"/>
        </w:rPr>
        <w:t xml:space="preserve"> </w:t>
      </w:r>
      <w:r>
        <w:rPr>
          <w:rFonts w:hint="eastAsia"/>
        </w:rPr>
        <w:t>广东</w:t>
      </w:r>
      <w:r>
        <w:t>省内</w:t>
      </w:r>
      <w:r w:rsidRPr="004B10DF">
        <w:rPr>
          <w:rFonts w:hint="eastAsia"/>
          <w:kern w:val="28"/>
        </w:rPr>
        <w:t>拟派项目负责人具有建设行政主管部门颁发的</w:t>
      </w:r>
      <w:r w:rsidRPr="004B10DF">
        <w:rPr>
          <w:kern w:val="28"/>
        </w:rPr>
        <w:t>[</w:t>
      </w:r>
      <w:r w:rsidRPr="004B10DF">
        <w:rPr>
          <w:kern w:val="28"/>
        </w:rPr>
        <w:t>建筑工程</w:t>
      </w:r>
      <w:r w:rsidRPr="004B10DF">
        <w:rPr>
          <w:kern w:val="28"/>
        </w:rPr>
        <w:t>]</w:t>
      </w:r>
      <w:r w:rsidRPr="004B10DF">
        <w:rPr>
          <w:kern w:val="28"/>
        </w:rPr>
        <w:t>专业贰级或以上注册建造师资格，</w:t>
      </w:r>
      <w:r>
        <w:rPr>
          <w:rFonts w:hint="eastAsia"/>
          <w:kern w:val="28"/>
        </w:rPr>
        <w:t>广东</w:t>
      </w:r>
      <w:r w:rsidRPr="004B10DF">
        <w:rPr>
          <w:kern w:val="28"/>
        </w:rPr>
        <w:t>省外企业拟派项目负责人具有建设行政主管部门颁发的</w:t>
      </w:r>
      <w:r w:rsidRPr="004B10DF">
        <w:rPr>
          <w:kern w:val="28"/>
        </w:rPr>
        <w:t>[</w:t>
      </w:r>
      <w:r w:rsidRPr="004B10DF">
        <w:rPr>
          <w:kern w:val="28"/>
        </w:rPr>
        <w:t>建筑工程</w:t>
      </w:r>
      <w:r w:rsidRPr="004B10DF">
        <w:rPr>
          <w:kern w:val="28"/>
        </w:rPr>
        <w:t>]</w:t>
      </w:r>
      <w:r w:rsidRPr="004B10DF">
        <w:rPr>
          <w:kern w:val="28"/>
        </w:rPr>
        <w:t>专业壹级注册建造师资格。拟派项目负责人在投标截止至中标公示结束期间没有担任在建项目的项目负责人或同时以项目负责人身份参加其他投标</w:t>
      </w:r>
      <w:r w:rsidRPr="0010539A">
        <w:rPr>
          <w:rFonts w:hint="eastAsia"/>
          <w:kern w:val="28"/>
        </w:rPr>
        <w:t>。</w:t>
      </w:r>
    </w:p>
    <w:p w:rsidR="0037604A" w:rsidRDefault="0037604A" w:rsidP="0037604A">
      <w:pPr>
        <w:spacing w:beforeLines="10" w:afterLines="10" w:line="360" w:lineRule="auto"/>
        <w:ind w:firstLineChars="200" w:firstLine="440"/>
        <w:rPr>
          <w:rFonts w:hint="eastAsia"/>
          <w:kern w:val="28"/>
        </w:rPr>
      </w:pPr>
      <w:r w:rsidRPr="00265E95">
        <w:rPr>
          <w:kern w:val="28"/>
        </w:rPr>
        <w:lastRenderedPageBreak/>
        <w:t>4</w:t>
      </w:r>
      <w:r>
        <w:rPr>
          <w:rFonts w:hint="eastAsia"/>
          <w:kern w:val="28"/>
        </w:rPr>
        <w:t>.</w:t>
      </w:r>
      <w:r>
        <w:rPr>
          <w:rFonts w:hint="eastAsia"/>
          <w:kern w:val="28"/>
        </w:rPr>
        <w:t>省外企业</w:t>
      </w:r>
      <w:r>
        <w:rPr>
          <w:kern w:val="28"/>
        </w:rPr>
        <w:t>已在广东建设信息网</w:t>
      </w:r>
      <w:r>
        <w:rPr>
          <w:rFonts w:hint="eastAsia"/>
          <w:kern w:val="28"/>
        </w:rPr>
        <w:t>（网址</w:t>
      </w:r>
      <w:r>
        <w:rPr>
          <w:rFonts w:hint="eastAsia"/>
          <w:kern w:val="28"/>
        </w:rPr>
        <w:t>www.gdcic.net</w:t>
      </w:r>
      <w:r>
        <w:rPr>
          <w:rFonts w:hint="eastAsia"/>
          <w:kern w:val="28"/>
        </w:rPr>
        <w:t>）进粤企业和人员诚信信息等级平台登记（提供网站信息截图，加盖公章）。</w:t>
      </w:r>
    </w:p>
    <w:p w:rsidR="0037604A" w:rsidRDefault="0037604A" w:rsidP="0037604A">
      <w:pPr>
        <w:spacing w:beforeLines="10" w:afterLines="10" w:line="360" w:lineRule="auto"/>
        <w:ind w:firstLineChars="200" w:firstLine="440"/>
        <w:rPr>
          <w:rFonts w:hint="eastAsia"/>
          <w:kern w:val="28"/>
        </w:rPr>
      </w:pPr>
      <w:r>
        <w:rPr>
          <w:rFonts w:hint="eastAsia"/>
          <w:kern w:val="28"/>
        </w:rPr>
        <w:t>5.</w:t>
      </w:r>
      <w:r>
        <w:rPr>
          <w:rFonts w:hint="eastAsia"/>
          <w:kern w:val="28"/>
        </w:rPr>
        <w:t>已在珠海市建设业务管理系统中完成诚信基本信息登记工作</w:t>
      </w:r>
      <w:r w:rsidRPr="00C91F78">
        <w:rPr>
          <w:rFonts w:hint="eastAsia"/>
          <w:kern w:val="28"/>
        </w:rPr>
        <w:t>（提供网站信息截图，加盖公章）</w:t>
      </w:r>
      <w:r>
        <w:rPr>
          <w:rFonts w:hint="eastAsia"/>
          <w:kern w:val="28"/>
        </w:rPr>
        <w:t>。</w:t>
      </w:r>
    </w:p>
    <w:p w:rsidR="0037604A" w:rsidRDefault="0037604A" w:rsidP="0037604A">
      <w:pPr>
        <w:spacing w:beforeLines="10" w:afterLines="10" w:line="360" w:lineRule="auto"/>
        <w:ind w:firstLineChars="200" w:firstLine="440"/>
        <w:rPr>
          <w:kern w:val="28"/>
        </w:rPr>
      </w:pPr>
      <w:r>
        <w:rPr>
          <w:rFonts w:hint="eastAsia"/>
          <w:kern w:val="28"/>
        </w:rPr>
        <w:t>6.</w:t>
      </w:r>
      <w:r>
        <w:rPr>
          <w:rFonts w:hint="eastAsia"/>
          <w:kern w:val="28"/>
        </w:rPr>
        <w:t>具有有效的安全生产许可证。</w:t>
      </w:r>
    </w:p>
    <w:p w:rsidR="0037604A" w:rsidRPr="00265E95" w:rsidRDefault="0037604A" w:rsidP="0037604A">
      <w:pPr>
        <w:spacing w:beforeLines="10" w:afterLines="10" w:line="360" w:lineRule="auto"/>
        <w:ind w:firstLineChars="200" w:firstLine="440"/>
        <w:rPr>
          <w:rFonts w:hint="eastAsia"/>
          <w:kern w:val="28"/>
        </w:rPr>
      </w:pPr>
      <w:r>
        <w:rPr>
          <w:rFonts w:hint="eastAsia"/>
          <w:kern w:val="28"/>
        </w:rPr>
        <w:t>7.</w:t>
      </w:r>
      <w:r w:rsidRPr="004B10DF">
        <w:rPr>
          <w:rFonts w:hint="eastAsia"/>
        </w:rPr>
        <w:t xml:space="preserve"> </w:t>
      </w:r>
      <w:r>
        <w:rPr>
          <w:rFonts w:hint="eastAsia"/>
          <w:kern w:val="28"/>
        </w:rPr>
        <w:t>供应商</w:t>
      </w:r>
      <w:r w:rsidRPr="004B10DF">
        <w:rPr>
          <w:rFonts w:hint="eastAsia"/>
          <w:kern w:val="28"/>
        </w:rPr>
        <w:t>需提供住所地或业务发生地检察机关出具的投标人近三年内无行贿犯罪记录的查询证明原件。（查询证明中投标人或其从业人员有行贿犯罪记录的资格审查不通过。近三年是自招标公告发出之日当月开始计算。）</w:t>
      </w:r>
    </w:p>
    <w:p w:rsidR="0037604A" w:rsidRPr="00447FEC" w:rsidRDefault="0037604A" w:rsidP="0037604A">
      <w:pPr>
        <w:spacing w:beforeLines="10" w:afterLines="10" w:line="360" w:lineRule="auto"/>
        <w:ind w:firstLineChars="200" w:firstLine="440"/>
        <w:rPr>
          <w:kern w:val="28"/>
        </w:rPr>
      </w:pPr>
      <w:r w:rsidRPr="005D30D4">
        <w:rPr>
          <w:rFonts w:hint="eastAsia"/>
          <w:kern w:val="28"/>
        </w:rPr>
        <w:t>注：</w:t>
      </w:r>
      <w:r w:rsidRPr="00447FEC">
        <w:rPr>
          <w:rFonts w:hint="eastAsia"/>
          <w:kern w:val="28"/>
        </w:rPr>
        <w:t>①本项目不接受联合体参加谈判。只有购买了谈判文件的供应商才有资格参加谈判。</w:t>
      </w:r>
    </w:p>
    <w:p w:rsidR="0037604A" w:rsidRPr="00844BFD" w:rsidRDefault="0037604A" w:rsidP="0037604A">
      <w:pPr>
        <w:spacing w:beforeLines="10" w:afterLines="10" w:line="360" w:lineRule="auto"/>
        <w:rPr>
          <w:rFonts w:cs="Tahoma"/>
          <w:b/>
        </w:rPr>
      </w:pPr>
      <w:r w:rsidRPr="00844BFD">
        <w:rPr>
          <w:rFonts w:cs="Tahoma" w:hint="eastAsia"/>
          <w:b/>
        </w:rPr>
        <w:t>三、购买谈判文件的时间、地点、方式及谈判文件售价</w:t>
      </w:r>
    </w:p>
    <w:p w:rsidR="0037604A" w:rsidRPr="006C05AB" w:rsidRDefault="0037604A" w:rsidP="0037604A">
      <w:pPr>
        <w:spacing w:beforeLines="10" w:afterLines="10" w:line="360" w:lineRule="auto"/>
        <w:ind w:firstLineChars="200" w:firstLine="440"/>
        <w:rPr>
          <w:kern w:val="28"/>
        </w:rPr>
      </w:pPr>
      <w:r w:rsidRPr="006C05AB">
        <w:rPr>
          <w:rFonts w:hint="eastAsia"/>
          <w:kern w:val="28"/>
        </w:rPr>
        <w:t xml:space="preserve">1. </w:t>
      </w:r>
      <w:r w:rsidRPr="006C05AB">
        <w:rPr>
          <w:rFonts w:hint="eastAsia"/>
          <w:kern w:val="28"/>
        </w:rPr>
        <w:t>购买谈判文件时间：</w:t>
      </w:r>
      <w:r w:rsidRPr="006C05AB">
        <w:rPr>
          <w:kern w:val="28"/>
        </w:rPr>
        <w:t>201</w:t>
      </w:r>
      <w:r>
        <w:rPr>
          <w:kern w:val="28"/>
        </w:rPr>
        <w:t>8</w:t>
      </w:r>
      <w:r w:rsidRPr="006C05AB">
        <w:rPr>
          <w:kern w:val="28"/>
        </w:rPr>
        <w:t>年</w:t>
      </w:r>
      <w:r>
        <w:rPr>
          <w:kern w:val="28"/>
        </w:rPr>
        <w:t>4</w:t>
      </w:r>
      <w:r w:rsidRPr="006C05AB">
        <w:rPr>
          <w:rFonts w:hint="eastAsia"/>
          <w:kern w:val="28"/>
        </w:rPr>
        <w:t>月</w:t>
      </w:r>
      <w:r>
        <w:rPr>
          <w:kern w:val="28"/>
        </w:rPr>
        <w:t>2</w:t>
      </w:r>
      <w:r w:rsidRPr="006C05AB">
        <w:rPr>
          <w:rFonts w:hint="eastAsia"/>
          <w:kern w:val="28"/>
        </w:rPr>
        <w:t>日～</w:t>
      </w:r>
      <w:r>
        <w:rPr>
          <w:rFonts w:hint="eastAsia"/>
          <w:kern w:val="28"/>
        </w:rPr>
        <w:t>4</w:t>
      </w:r>
      <w:r w:rsidRPr="00C91805">
        <w:rPr>
          <w:kern w:val="28"/>
        </w:rPr>
        <w:t>月</w:t>
      </w:r>
      <w:r>
        <w:rPr>
          <w:kern w:val="28"/>
        </w:rPr>
        <w:t>9</w:t>
      </w:r>
      <w:r w:rsidRPr="00C91805">
        <w:rPr>
          <w:kern w:val="28"/>
        </w:rPr>
        <w:t>日</w:t>
      </w:r>
      <w:r w:rsidRPr="006C05AB">
        <w:rPr>
          <w:rFonts w:hint="eastAsia"/>
          <w:kern w:val="28"/>
        </w:rPr>
        <w:t>，每天</w:t>
      </w:r>
      <w:r w:rsidRPr="006C05AB">
        <w:rPr>
          <w:rFonts w:hint="eastAsia"/>
          <w:kern w:val="28"/>
        </w:rPr>
        <w:t>0</w:t>
      </w:r>
      <w:r w:rsidRPr="006C05AB">
        <w:rPr>
          <w:kern w:val="28"/>
        </w:rPr>
        <w:t>8</w:t>
      </w:r>
      <w:r w:rsidRPr="006C05AB">
        <w:rPr>
          <w:rFonts w:hint="eastAsia"/>
          <w:kern w:val="28"/>
        </w:rPr>
        <w:t>:</w:t>
      </w:r>
      <w:r w:rsidRPr="006C05AB">
        <w:rPr>
          <w:kern w:val="28"/>
        </w:rPr>
        <w:t>30</w:t>
      </w:r>
      <w:r w:rsidRPr="006C05AB">
        <w:rPr>
          <w:rFonts w:hint="eastAsia"/>
          <w:kern w:val="28"/>
        </w:rPr>
        <w:t>～</w:t>
      </w:r>
      <w:r w:rsidRPr="006C05AB">
        <w:rPr>
          <w:rFonts w:hint="eastAsia"/>
          <w:kern w:val="28"/>
        </w:rPr>
        <w:t>12:00</w:t>
      </w:r>
      <w:r w:rsidRPr="006C05AB">
        <w:rPr>
          <w:rFonts w:hint="eastAsia"/>
          <w:kern w:val="28"/>
        </w:rPr>
        <w:t>，</w:t>
      </w:r>
      <w:r w:rsidRPr="006C05AB">
        <w:rPr>
          <w:rFonts w:hint="eastAsia"/>
          <w:kern w:val="28"/>
        </w:rPr>
        <w:t>14:30</w:t>
      </w:r>
      <w:r w:rsidRPr="006C05AB">
        <w:rPr>
          <w:rFonts w:hint="eastAsia"/>
          <w:kern w:val="28"/>
        </w:rPr>
        <w:t>～</w:t>
      </w:r>
      <w:r w:rsidRPr="006C05AB">
        <w:rPr>
          <w:kern w:val="28"/>
        </w:rPr>
        <w:t>17</w:t>
      </w:r>
      <w:r w:rsidRPr="006C05AB">
        <w:rPr>
          <w:rFonts w:hint="eastAsia"/>
          <w:kern w:val="28"/>
        </w:rPr>
        <w:t>:3</w:t>
      </w:r>
      <w:r w:rsidRPr="006C05AB">
        <w:rPr>
          <w:kern w:val="28"/>
        </w:rPr>
        <w:t>0</w:t>
      </w:r>
      <w:r w:rsidRPr="006C05AB">
        <w:rPr>
          <w:rFonts w:hint="eastAsia"/>
          <w:kern w:val="28"/>
        </w:rPr>
        <w:t>（节假日除外）；</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2. </w:t>
      </w:r>
      <w:r w:rsidRPr="00844BFD">
        <w:rPr>
          <w:rFonts w:hint="eastAsia"/>
          <w:kern w:val="28"/>
        </w:rPr>
        <w:t>购买谈判文件地点：公诚管理咨询有限公司（</w:t>
      </w:r>
      <w:r w:rsidRPr="00940532">
        <w:rPr>
          <w:rFonts w:hint="eastAsia"/>
          <w:kern w:val="28"/>
        </w:rPr>
        <w:t>珠海市</w:t>
      </w:r>
      <w:r w:rsidRPr="00940532">
        <w:rPr>
          <w:kern w:val="28"/>
        </w:rPr>
        <w:t>香洲区兴华路</w:t>
      </w:r>
      <w:r w:rsidRPr="00940532">
        <w:rPr>
          <w:rFonts w:hint="eastAsia"/>
          <w:kern w:val="28"/>
        </w:rPr>
        <w:t>192</w:t>
      </w:r>
      <w:r w:rsidRPr="00940532">
        <w:rPr>
          <w:rFonts w:hint="eastAsia"/>
          <w:kern w:val="28"/>
        </w:rPr>
        <w:t>号</w:t>
      </w:r>
      <w:r w:rsidRPr="00844BFD">
        <w:rPr>
          <w:rFonts w:hint="eastAsia"/>
          <w:kern w:val="28"/>
        </w:rPr>
        <w:t>）；</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3. </w:t>
      </w:r>
      <w:r w:rsidRPr="00844BFD">
        <w:rPr>
          <w:rFonts w:hint="eastAsia"/>
          <w:kern w:val="28"/>
        </w:rPr>
        <w:t>购买谈判文件方式：供应商可自行前往以上地点购买，购买谈判文件时须携带以下资料（复印件加盖公章或其传真件）：</w:t>
      </w:r>
    </w:p>
    <w:p w:rsidR="0037604A" w:rsidRPr="00844BFD" w:rsidRDefault="0037604A" w:rsidP="0037604A">
      <w:pPr>
        <w:spacing w:beforeLines="10" w:afterLines="10" w:line="360" w:lineRule="auto"/>
        <w:ind w:firstLineChars="200" w:firstLine="440"/>
        <w:rPr>
          <w:b/>
          <w:kern w:val="28"/>
        </w:rPr>
      </w:pPr>
      <w:r w:rsidRPr="00844BFD">
        <w:rPr>
          <w:rFonts w:hint="eastAsia"/>
          <w:b/>
          <w:kern w:val="28"/>
        </w:rPr>
        <w:t>（</w:t>
      </w:r>
      <w:r w:rsidRPr="00844BFD">
        <w:rPr>
          <w:rFonts w:hint="eastAsia"/>
          <w:b/>
          <w:kern w:val="28"/>
        </w:rPr>
        <w:t>1</w:t>
      </w:r>
      <w:r w:rsidRPr="00844BFD">
        <w:rPr>
          <w:rFonts w:hint="eastAsia"/>
          <w:b/>
          <w:kern w:val="28"/>
        </w:rPr>
        <w:t>）</w:t>
      </w:r>
      <w:r w:rsidRPr="00844BFD">
        <w:rPr>
          <w:b/>
          <w:kern w:val="28"/>
        </w:rPr>
        <w:t>法人或者其他组织的营业执照等证明文件</w:t>
      </w:r>
      <w:r w:rsidRPr="00844BFD">
        <w:rPr>
          <w:rFonts w:hint="eastAsia"/>
          <w:b/>
          <w:kern w:val="28"/>
        </w:rPr>
        <w:t>。</w:t>
      </w:r>
    </w:p>
    <w:p w:rsidR="0037604A" w:rsidRPr="00844BFD" w:rsidRDefault="0037604A" w:rsidP="0037604A">
      <w:pPr>
        <w:spacing w:beforeLines="10" w:afterLines="10" w:line="360" w:lineRule="auto"/>
        <w:ind w:firstLineChars="200" w:firstLine="440"/>
        <w:rPr>
          <w:b/>
          <w:kern w:val="28"/>
        </w:rPr>
      </w:pPr>
      <w:r w:rsidRPr="00844BFD">
        <w:rPr>
          <w:rFonts w:hint="eastAsia"/>
          <w:b/>
          <w:kern w:val="28"/>
        </w:rPr>
        <w:t>（</w:t>
      </w:r>
      <w:r w:rsidRPr="00844BFD">
        <w:rPr>
          <w:rFonts w:hint="eastAsia"/>
          <w:b/>
          <w:kern w:val="28"/>
        </w:rPr>
        <w:t>2</w:t>
      </w:r>
      <w:r w:rsidRPr="00844BFD">
        <w:rPr>
          <w:rFonts w:hint="eastAsia"/>
          <w:b/>
          <w:kern w:val="28"/>
        </w:rPr>
        <w:t>）经办人的身份证、相关授权文件（经办人如是单位负责人，需提供单位负责人证明书；经办人如是被授权代表，需提供单位负责人授权委托书）。</w:t>
      </w:r>
    </w:p>
    <w:p w:rsidR="0037604A" w:rsidRPr="00844BFD" w:rsidRDefault="0037604A" w:rsidP="0037604A">
      <w:pPr>
        <w:spacing w:beforeLines="10" w:afterLines="10" w:line="360" w:lineRule="auto"/>
        <w:ind w:firstLineChars="200" w:firstLine="440"/>
        <w:rPr>
          <w:kern w:val="28"/>
        </w:rPr>
      </w:pPr>
      <w:r w:rsidRPr="00844BFD">
        <w:rPr>
          <w:kern w:val="28"/>
        </w:rPr>
        <w:t>4</w:t>
      </w:r>
      <w:r w:rsidRPr="00844BFD">
        <w:rPr>
          <w:rFonts w:hint="eastAsia"/>
          <w:kern w:val="28"/>
        </w:rPr>
        <w:t>.</w:t>
      </w:r>
      <w:r w:rsidRPr="00844BFD">
        <w:rPr>
          <w:kern w:val="28"/>
        </w:rPr>
        <w:t xml:space="preserve"> </w:t>
      </w:r>
      <w:r w:rsidRPr="00844BFD">
        <w:rPr>
          <w:rFonts w:hint="eastAsia"/>
          <w:kern w:val="28"/>
        </w:rPr>
        <w:t>关于微信购标：凡有意参与的潜在供应商，也可在上述报名时间内通过关注微信公众号“公诚招标”（微信号</w:t>
      </w:r>
      <w:r w:rsidRPr="00844BFD">
        <w:rPr>
          <w:rFonts w:hint="eastAsia"/>
          <w:kern w:val="28"/>
        </w:rPr>
        <w:t>gcbidding</w:t>
      </w:r>
      <w:r w:rsidRPr="00844BFD">
        <w:rPr>
          <w:rFonts w:hint="eastAsia"/>
          <w:kern w:val="28"/>
        </w:rPr>
        <w:t>）</w:t>
      </w:r>
      <w:r w:rsidRPr="00844BFD">
        <w:rPr>
          <w:rFonts w:hint="eastAsia"/>
          <w:kern w:val="28"/>
        </w:rPr>
        <w:t>,</w:t>
      </w:r>
      <w:r w:rsidRPr="00844BFD">
        <w:rPr>
          <w:rFonts w:hint="eastAsia"/>
          <w:kern w:val="28"/>
        </w:rPr>
        <w:t>选择“微信报名”来完成项目的报名及资格预审文件</w:t>
      </w:r>
      <w:r w:rsidRPr="00844BFD">
        <w:rPr>
          <w:rFonts w:hint="eastAsia"/>
          <w:kern w:val="28"/>
        </w:rPr>
        <w:t>/</w:t>
      </w:r>
      <w:r w:rsidRPr="00844BFD">
        <w:rPr>
          <w:rFonts w:hint="eastAsia"/>
          <w:kern w:val="28"/>
        </w:rPr>
        <w:t>竞争性谈判文件的购买，详细操作可见</w:t>
      </w:r>
      <w:r w:rsidRPr="00BC7A84">
        <w:rPr>
          <w:rFonts w:hint="eastAsia"/>
          <w:spacing w:val="2"/>
          <w:szCs w:val="21"/>
        </w:rPr>
        <w:t>微信公众号</w:t>
      </w:r>
      <w:r w:rsidRPr="00844BFD">
        <w:rPr>
          <w:rFonts w:hint="eastAsia"/>
          <w:kern w:val="28"/>
        </w:rPr>
        <w:t>附件</w:t>
      </w:r>
      <w:r w:rsidRPr="00844BFD">
        <w:rPr>
          <w:rFonts w:hint="eastAsia"/>
          <w:kern w:val="28"/>
        </w:rPr>
        <w:t xml:space="preserve"> </w:t>
      </w:r>
      <w:r w:rsidRPr="00844BFD">
        <w:rPr>
          <w:rFonts w:hint="eastAsia"/>
          <w:kern w:val="28"/>
        </w:rPr>
        <w:t>《微信购买文件操作指引》。微信报名成功后，文件将于支付当日发送至购买人登记邮箱。如需纸质版文件，请在文件售卖期间到上述竞争性谈判文件获取地址处领取。</w:t>
      </w:r>
    </w:p>
    <w:p w:rsidR="0037604A" w:rsidRPr="00844BFD" w:rsidRDefault="0037604A" w:rsidP="0037604A">
      <w:pPr>
        <w:spacing w:beforeLines="10" w:afterLines="10" w:line="360" w:lineRule="auto"/>
        <w:ind w:firstLineChars="200" w:firstLine="440"/>
        <w:rPr>
          <w:kern w:val="28"/>
        </w:rPr>
      </w:pPr>
      <w:r w:rsidRPr="00844BFD">
        <w:rPr>
          <w:kern w:val="28"/>
        </w:rPr>
        <w:lastRenderedPageBreak/>
        <w:t>5</w:t>
      </w:r>
      <w:r w:rsidRPr="00844BFD">
        <w:rPr>
          <w:rFonts w:hint="eastAsia"/>
          <w:kern w:val="28"/>
        </w:rPr>
        <w:t xml:space="preserve">. </w:t>
      </w:r>
      <w:r w:rsidRPr="00844BFD">
        <w:rPr>
          <w:rFonts w:hint="eastAsia"/>
          <w:kern w:val="28"/>
        </w:rPr>
        <w:t>谈判文件售价：人民币</w:t>
      </w:r>
      <w:r w:rsidRPr="00844BFD">
        <w:rPr>
          <w:rFonts w:hint="eastAsia"/>
          <w:kern w:val="28"/>
        </w:rPr>
        <w:t>30</w:t>
      </w:r>
      <w:r w:rsidRPr="00844BFD">
        <w:rPr>
          <w:kern w:val="28"/>
        </w:rPr>
        <w:t>0</w:t>
      </w:r>
      <w:r w:rsidRPr="00844BFD">
        <w:rPr>
          <w:rFonts w:hint="eastAsia"/>
          <w:kern w:val="28"/>
        </w:rPr>
        <w:t>元；谈判文件售后不退。</w:t>
      </w:r>
    </w:p>
    <w:p w:rsidR="0037604A" w:rsidRPr="00844BFD" w:rsidRDefault="0037604A" w:rsidP="0037604A">
      <w:pPr>
        <w:spacing w:beforeLines="10" w:afterLines="10" w:line="360" w:lineRule="auto"/>
        <w:rPr>
          <w:rFonts w:cs="Tahoma"/>
          <w:b/>
        </w:rPr>
      </w:pPr>
      <w:r w:rsidRPr="00844BFD">
        <w:rPr>
          <w:rFonts w:cs="Tahoma" w:hint="eastAsia"/>
          <w:b/>
        </w:rPr>
        <w:t>四、现场考察、答疑会时间、地点（可选）</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1. </w:t>
      </w:r>
      <w:r w:rsidRPr="00844BFD">
        <w:rPr>
          <w:rFonts w:hint="eastAsia"/>
          <w:kern w:val="28"/>
        </w:rPr>
        <w:t>现场考察（答疑会）集合时间：无。</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2. </w:t>
      </w:r>
      <w:r w:rsidRPr="00844BFD">
        <w:rPr>
          <w:rFonts w:hint="eastAsia"/>
          <w:kern w:val="28"/>
        </w:rPr>
        <w:t>现场考察（答疑会）集合地点：无。</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3. </w:t>
      </w:r>
      <w:r w:rsidRPr="00844BFD">
        <w:rPr>
          <w:rFonts w:hint="eastAsia"/>
          <w:kern w:val="28"/>
        </w:rPr>
        <w:t>联系人及联系方式：无。</w:t>
      </w:r>
    </w:p>
    <w:p w:rsidR="0037604A" w:rsidRPr="00844BFD" w:rsidRDefault="0037604A" w:rsidP="0037604A">
      <w:pPr>
        <w:spacing w:beforeLines="10" w:afterLines="10" w:line="360" w:lineRule="auto"/>
        <w:rPr>
          <w:rFonts w:cs="Tahoma"/>
          <w:b/>
        </w:rPr>
      </w:pPr>
      <w:r w:rsidRPr="00844BFD">
        <w:rPr>
          <w:rFonts w:cs="Tahoma" w:hint="eastAsia"/>
          <w:b/>
        </w:rPr>
        <w:t>五、递交谈判响应文件截止时间、开标时间及地点</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1. </w:t>
      </w:r>
      <w:r w:rsidRPr="00844BFD">
        <w:rPr>
          <w:rFonts w:hint="eastAsia"/>
          <w:kern w:val="28"/>
        </w:rPr>
        <w:t>递交谈判响应文件时间：</w:t>
      </w:r>
      <w:r w:rsidRPr="00844BFD">
        <w:rPr>
          <w:rFonts w:hint="eastAsia"/>
          <w:kern w:val="28"/>
        </w:rPr>
        <w:t>201</w:t>
      </w:r>
      <w:r>
        <w:rPr>
          <w:kern w:val="28"/>
        </w:rPr>
        <w:t>8</w:t>
      </w:r>
      <w:r w:rsidRPr="00844BFD">
        <w:rPr>
          <w:rFonts w:hint="eastAsia"/>
          <w:kern w:val="28"/>
        </w:rPr>
        <w:t>年</w:t>
      </w:r>
      <w:r>
        <w:rPr>
          <w:rFonts w:hint="eastAsia"/>
          <w:kern w:val="28"/>
        </w:rPr>
        <w:t>4</w:t>
      </w:r>
      <w:r w:rsidRPr="00844BFD">
        <w:rPr>
          <w:rFonts w:hint="eastAsia"/>
          <w:kern w:val="28"/>
        </w:rPr>
        <w:t>月</w:t>
      </w:r>
      <w:r>
        <w:rPr>
          <w:kern w:val="28"/>
        </w:rPr>
        <w:t>12</w:t>
      </w:r>
      <w:r w:rsidRPr="00844BFD">
        <w:rPr>
          <w:rFonts w:hint="eastAsia"/>
          <w:kern w:val="28"/>
        </w:rPr>
        <w:t>日</w:t>
      </w:r>
      <w:r>
        <w:rPr>
          <w:kern w:val="28"/>
        </w:rPr>
        <w:t>14</w:t>
      </w:r>
      <w:r w:rsidRPr="00844BFD">
        <w:rPr>
          <w:rFonts w:hint="eastAsia"/>
          <w:kern w:val="28"/>
        </w:rPr>
        <w:t>:</w:t>
      </w:r>
      <w:r>
        <w:rPr>
          <w:kern w:val="28"/>
        </w:rPr>
        <w:t>30</w:t>
      </w:r>
      <w:r w:rsidRPr="00844BFD">
        <w:rPr>
          <w:rFonts w:hint="eastAsia"/>
          <w:kern w:val="28"/>
        </w:rPr>
        <w:t>-</w:t>
      </w:r>
      <w:r>
        <w:rPr>
          <w:kern w:val="28"/>
        </w:rPr>
        <w:t>15</w:t>
      </w:r>
      <w:r w:rsidRPr="00844BFD">
        <w:rPr>
          <w:rFonts w:hint="eastAsia"/>
          <w:kern w:val="28"/>
        </w:rPr>
        <w:t>:</w:t>
      </w:r>
      <w:r>
        <w:rPr>
          <w:kern w:val="28"/>
        </w:rPr>
        <w:t>00</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2. </w:t>
      </w:r>
      <w:r w:rsidRPr="00844BFD">
        <w:rPr>
          <w:rFonts w:hint="eastAsia"/>
          <w:kern w:val="28"/>
        </w:rPr>
        <w:t>递交谈判响应文件截止时间</w:t>
      </w:r>
      <w:r w:rsidRPr="00844BFD">
        <w:rPr>
          <w:rFonts w:hint="eastAsia"/>
          <w:kern w:val="28"/>
        </w:rPr>
        <w:t>/</w:t>
      </w:r>
      <w:r w:rsidRPr="00844BFD">
        <w:rPr>
          <w:rFonts w:hint="eastAsia"/>
          <w:kern w:val="28"/>
        </w:rPr>
        <w:t>开标时间：</w:t>
      </w:r>
      <w:r w:rsidRPr="00844BFD">
        <w:rPr>
          <w:rFonts w:hint="eastAsia"/>
          <w:kern w:val="28"/>
        </w:rPr>
        <w:t>201</w:t>
      </w:r>
      <w:r>
        <w:rPr>
          <w:kern w:val="28"/>
        </w:rPr>
        <w:t>8</w:t>
      </w:r>
      <w:r w:rsidRPr="00844BFD">
        <w:rPr>
          <w:rFonts w:hint="eastAsia"/>
          <w:kern w:val="28"/>
        </w:rPr>
        <w:t>年</w:t>
      </w:r>
      <w:r>
        <w:rPr>
          <w:rFonts w:hint="eastAsia"/>
          <w:kern w:val="28"/>
        </w:rPr>
        <w:t>4</w:t>
      </w:r>
      <w:r w:rsidRPr="00844BFD">
        <w:rPr>
          <w:rFonts w:hint="eastAsia"/>
          <w:kern w:val="28"/>
        </w:rPr>
        <w:t>月</w:t>
      </w:r>
      <w:r>
        <w:rPr>
          <w:kern w:val="28"/>
        </w:rPr>
        <w:t>12</w:t>
      </w:r>
      <w:r w:rsidRPr="00844BFD">
        <w:rPr>
          <w:rFonts w:hint="eastAsia"/>
          <w:kern w:val="28"/>
        </w:rPr>
        <w:t>日</w:t>
      </w:r>
      <w:r>
        <w:rPr>
          <w:kern w:val="28"/>
        </w:rPr>
        <w:t>15</w:t>
      </w:r>
      <w:r w:rsidRPr="00844BFD">
        <w:rPr>
          <w:rFonts w:hint="eastAsia"/>
          <w:kern w:val="28"/>
        </w:rPr>
        <w:t>:</w:t>
      </w:r>
      <w:r>
        <w:rPr>
          <w:kern w:val="28"/>
        </w:rPr>
        <w:t>00</w:t>
      </w:r>
    </w:p>
    <w:p w:rsidR="0037604A" w:rsidRPr="00844BFD" w:rsidRDefault="0037604A" w:rsidP="0037604A">
      <w:pPr>
        <w:spacing w:beforeLines="10" w:afterLines="10" w:line="360" w:lineRule="auto"/>
        <w:ind w:firstLineChars="200" w:firstLine="440"/>
        <w:rPr>
          <w:kern w:val="28"/>
        </w:rPr>
      </w:pPr>
      <w:r w:rsidRPr="00844BFD">
        <w:rPr>
          <w:rFonts w:hint="eastAsia"/>
          <w:kern w:val="28"/>
        </w:rPr>
        <w:t xml:space="preserve">3. </w:t>
      </w:r>
      <w:r w:rsidRPr="00844BFD">
        <w:rPr>
          <w:rFonts w:hint="eastAsia"/>
          <w:kern w:val="28"/>
        </w:rPr>
        <w:t>递交谈判响应文件地点</w:t>
      </w:r>
      <w:r w:rsidRPr="00CB50E3">
        <w:rPr>
          <w:rFonts w:hint="eastAsia"/>
          <w:kern w:val="28"/>
        </w:rPr>
        <w:t>：珠海市香洲区兴华路</w:t>
      </w:r>
      <w:r w:rsidRPr="00CB50E3">
        <w:rPr>
          <w:kern w:val="28"/>
        </w:rPr>
        <w:t>192</w:t>
      </w:r>
      <w:r w:rsidRPr="00CB50E3">
        <w:rPr>
          <w:kern w:val="28"/>
        </w:rPr>
        <w:t>号</w:t>
      </w:r>
      <w:r w:rsidRPr="00CB50E3">
        <w:rPr>
          <w:kern w:val="28"/>
        </w:rPr>
        <w:t>2</w:t>
      </w:r>
      <w:r w:rsidRPr="00CB50E3">
        <w:rPr>
          <w:kern w:val="28"/>
        </w:rPr>
        <w:t>号楼</w:t>
      </w:r>
      <w:r w:rsidRPr="00CB50E3">
        <w:rPr>
          <w:kern w:val="28"/>
        </w:rPr>
        <w:t>3</w:t>
      </w:r>
      <w:r w:rsidRPr="00CB50E3">
        <w:rPr>
          <w:kern w:val="28"/>
        </w:rPr>
        <w:t>楼</w:t>
      </w:r>
      <w:r w:rsidRPr="00CB50E3">
        <w:rPr>
          <w:kern w:val="28"/>
        </w:rPr>
        <w:t>304</w:t>
      </w:r>
      <w:r w:rsidRPr="00CB50E3">
        <w:rPr>
          <w:kern w:val="28"/>
        </w:rPr>
        <w:t>会议室</w:t>
      </w:r>
      <w:r w:rsidRPr="00CB50E3">
        <w:rPr>
          <w:rFonts w:hint="eastAsia"/>
          <w:kern w:val="28"/>
        </w:rPr>
        <w:t>。</w:t>
      </w:r>
    </w:p>
    <w:p w:rsidR="0037604A" w:rsidRPr="00844BFD" w:rsidRDefault="0037604A" w:rsidP="0037604A">
      <w:pPr>
        <w:spacing w:beforeLines="10" w:afterLines="10" w:line="360" w:lineRule="auto"/>
        <w:rPr>
          <w:rFonts w:cs="Tahoma"/>
          <w:b/>
        </w:rPr>
      </w:pPr>
      <w:r w:rsidRPr="00844BFD">
        <w:rPr>
          <w:rFonts w:cs="Tahoma" w:hint="eastAsia"/>
          <w:b/>
        </w:rPr>
        <w:t>六、采购人、采购代理机构的名称、地址和联系方式</w:t>
      </w:r>
    </w:p>
    <w:p w:rsidR="0037604A" w:rsidRPr="00844BFD" w:rsidRDefault="0037604A" w:rsidP="0037604A">
      <w:pPr>
        <w:spacing w:beforeLines="10" w:afterLines="10" w:line="360" w:lineRule="auto"/>
        <w:ind w:firstLineChars="225" w:firstLine="495"/>
        <w:rPr>
          <w:rFonts w:cs="Tahoma"/>
        </w:rPr>
      </w:pPr>
      <w:r w:rsidRPr="00844BFD">
        <w:rPr>
          <w:rFonts w:cs="Tahoma" w:hint="eastAsia"/>
        </w:rPr>
        <w:t>1</w:t>
      </w:r>
      <w:r w:rsidRPr="00844BFD">
        <w:rPr>
          <w:rFonts w:cs="Tahoma" w:hint="eastAsia"/>
        </w:rPr>
        <w:t>、采购人联系方式。</w:t>
      </w:r>
    </w:p>
    <w:p w:rsidR="0037604A" w:rsidRPr="00844BFD" w:rsidRDefault="0037604A" w:rsidP="0037604A">
      <w:pPr>
        <w:spacing w:beforeLines="10" w:afterLines="10" w:line="360" w:lineRule="auto"/>
        <w:ind w:firstLineChars="225" w:firstLine="495"/>
        <w:rPr>
          <w:rFonts w:cs="Tahoma"/>
        </w:rPr>
      </w:pPr>
      <w:r w:rsidRPr="00844BFD">
        <w:rPr>
          <w:rFonts w:cs="Tahoma" w:hint="eastAsia"/>
        </w:rPr>
        <w:t>机构名称：</w:t>
      </w:r>
      <w:r>
        <w:rPr>
          <w:rFonts w:cs="Tahoma" w:hint="eastAsia"/>
        </w:rPr>
        <w:t>珠海城市职业技术学院</w:t>
      </w:r>
    </w:p>
    <w:p w:rsidR="0037604A" w:rsidRPr="001325DD" w:rsidRDefault="0037604A" w:rsidP="0037604A">
      <w:pPr>
        <w:spacing w:beforeLines="10" w:afterLines="10" w:line="360" w:lineRule="auto"/>
        <w:ind w:firstLineChars="225" w:firstLine="495"/>
        <w:rPr>
          <w:rFonts w:cs="Tahoma" w:hint="eastAsia"/>
        </w:rPr>
      </w:pPr>
      <w:r w:rsidRPr="001325DD">
        <w:rPr>
          <w:rFonts w:cs="Tahoma" w:hint="eastAsia"/>
        </w:rPr>
        <w:t>联系人：姜欢欢</w:t>
      </w:r>
      <w:r w:rsidRPr="001325DD">
        <w:rPr>
          <w:rFonts w:cs="Tahoma" w:hint="eastAsia"/>
        </w:rPr>
        <w:t xml:space="preserve">                      </w:t>
      </w:r>
      <w:r w:rsidRPr="001325DD">
        <w:rPr>
          <w:rFonts w:cs="Tahoma" w:hint="eastAsia"/>
        </w:rPr>
        <w:t>联系电话：</w:t>
      </w:r>
      <w:r w:rsidRPr="001325DD">
        <w:rPr>
          <w:rFonts w:cs="Tahoma"/>
        </w:rPr>
        <w:t>0756-7253235</w:t>
      </w:r>
    </w:p>
    <w:p w:rsidR="0037604A" w:rsidRPr="00844BFD" w:rsidRDefault="0037604A" w:rsidP="0037604A">
      <w:pPr>
        <w:spacing w:beforeLines="10" w:afterLines="10" w:line="360" w:lineRule="auto"/>
        <w:ind w:firstLineChars="225" w:firstLine="495"/>
        <w:rPr>
          <w:rFonts w:cs="Tahoma"/>
        </w:rPr>
      </w:pPr>
      <w:r w:rsidRPr="001325DD">
        <w:rPr>
          <w:rFonts w:cs="Tahoma" w:hint="eastAsia"/>
        </w:rPr>
        <w:t>联系地址：珠海市金湾区西湖城区金二路</w:t>
      </w:r>
    </w:p>
    <w:p w:rsidR="0037604A" w:rsidRPr="00844BFD" w:rsidRDefault="0037604A" w:rsidP="0037604A">
      <w:pPr>
        <w:spacing w:beforeLines="10" w:afterLines="10" w:line="360" w:lineRule="auto"/>
        <w:ind w:firstLineChars="225" w:firstLine="495"/>
        <w:rPr>
          <w:rFonts w:cs="Tahoma"/>
        </w:rPr>
      </w:pPr>
      <w:r w:rsidRPr="00844BFD">
        <w:rPr>
          <w:rFonts w:cs="Tahoma" w:hint="eastAsia"/>
        </w:rPr>
        <w:t>2</w:t>
      </w:r>
      <w:r w:rsidRPr="00844BFD">
        <w:rPr>
          <w:rFonts w:cs="Tahoma" w:hint="eastAsia"/>
        </w:rPr>
        <w:t>、采购代理机构联系方式</w:t>
      </w:r>
    </w:p>
    <w:p w:rsidR="0037604A" w:rsidRPr="00844BFD" w:rsidRDefault="0037604A" w:rsidP="0037604A">
      <w:pPr>
        <w:spacing w:beforeLines="10" w:afterLines="10" w:line="360" w:lineRule="auto"/>
        <w:ind w:firstLineChars="225" w:firstLine="495"/>
        <w:rPr>
          <w:rFonts w:cs="Tahoma"/>
        </w:rPr>
      </w:pPr>
      <w:r w:rsidRPr="00844BFD">
        <w:rPr>
          <w:rFonts w:cs="Tahoma" w:hint="eastAsia"/>
        </w:rPr>
        <w:t>机构名称：公诚管理咨询有限公司</w:t>
      </w:r>
    </w:p>
    <w:p w:rsidR="0037604A" w:rsidRPr="00940532" w:rsidRDefault="0037604A" w:rsidP="0037604A">
      <w:pPr>
        <w:spacing w:line="360" w:lineRule="auto"/>
        <w:ind w:firstLineChars="200" w:firstLine="440"/>
        <w:rPr>
          <w:rFonts w:cs="Tahoma"/>
        </w:rPr>
      </w:pPr>
      <w:r w:rsidRPr="00940532">
        <w:rPr>
          <w:rFonts w:cs="Tahoma" w:hint="eastAsia"/>
        </w:rPr>
        <w:t>联系地址：珠海市香洲区兴华路</w:t>
      </w:r>
      <w:r w:rsidRPr="00940532">
        <w:rPr>
          <w:rFonts w:cs="Tahoma" w:hint="eastAsia"/>
        </w:rPr>
        <w:t>192</w:t>
      </w:r>
      <w:r w:rsidRPr="00940532">
        <w:rPr>
          <w:rFonts w:cs="Tahoma" w:hint="eastAsia"/>
        </w:rPr>
        <w:t>号</w:t>
      </w:r>
      <w:r w:rsidRPr="00940532">
        <w:rPr>
          <w:rFonts w:cs="Tahoma" w:hint="eastAsia"/>
        </w:rPr>
        <w:t xml:space="preserve"> </w:t>
      </w:r>
      <w:r w:rsidRPr="00940532">
        <w:rPr>
          <w:rFonts w:hint="eastAsia"/>
        </w:rPr>
        <w:t>邮编：</w:t>
      </w:r>
      <w:r w:rsidRPr="00940532">
        <w:t>519000</w:t>
      </w:r>
    </w:p>
    <w:p w:rsidR="0037604A" w:rsidRPr="00940532" w:rsidRDefault="0037604A" w:rsidP="0037604A">
      <w:pPr>
        <w:spacing w:line="360" w:lineRule="auto"/>
        <w:ind w:firstLineChars="200" w:firstLine="440"/>
        <w:rPr>
          <w:rFonts w:cs="Tahoma"/>
        </w:rPr>
      </w:pPr>
      <w:r w:rsidRPr="00940532">
        <w:rPr>
          <w:rFonts w:cs="Tahoma" w:hint="eastAsia"/>
        </w:rPr>
        <w:t>项目联系人：</w:t>
      </w:r>
      <w:r>
        <w:rPr>
          <w:rFonts w:cs="Tahoma" w:hint="eastAsia"/>
        </w:rPr>
        <w:t>沈银玲</w:t>
      </w:r>
      <w:r w:rsidRPr="00940532">
        <w:rPr>
          <w:rFonts w:cs="Tahoma" w:hint="eastAsia"/>
        </w:rPr>
        <w:t xml:space="preserve">                 </w:t>
      </w:r>
      <w:r w:rsidRPr="00940532">
        <w:rPr>
          <w:rFonts w:cs="Tahoma" w:hint="eastAsia"/>
        </w:rPr>
        <w:t>联系电话：</w:t>
      </w:r>
      <w:r w:rsidRPr="00940532">
        <w:rPr>
          <w:rFonts w:cs="Tahoma" w:hint="eastAsia"/>
        </w:rPr>
        <w:t>13</w:t>
      </w:r>
      <w:r>
        <w:rPr>
          <w:rFonts w:cs="Tahoma"/>
        </w:rPr>
        <w:t>392526126</w:t>
      </w:r>
    </w:p>
    <w:p w:rsidR="0037604A" w:rsidRPr="00940532" w:rsidRDefault="0037604A" w:rsidP="0037604A">
      <w:pPr>
        <w:spacing w:line="360" w:lineRule="auto"/>
        <w:ind w:firstLineChars="200" w:firstLine="440"/>
        <w:rPr>
          <w:b/>
        </w:rPr>
      </w:pPr>
      <w:r w:rsidRPr="00940532">
        <w:rPr>
          <w:rFonts w:hint="eastAsia"/>
        </w:rPr>
        <w:t>开户银行：</w:t>
      </w:r>
      <w:r w:rsidRPr="00C05A59">
        <w:rPr>
          <w:rFonts w:hint="eastAsia"/>
        </w:rPr>
        <w:t>中信银行广州花园支行</w:t>
      </w:r>
      <w:r w:rsidRPr="00940532">
        <w:rPr>
          <w:rFonts w:hint="eastAsia"/>
        </w:rPr>
        <w:tab/>
      </w:r>
      <w:r>
        <w:t xml:space="preserve">    </w:t>
      </w:r>
      <w:r w:rsidRPr="00940532">
        <w:rPr>
          <w:rFonts w:hint="eastAsia"/>
        </w:rPr>
        <w:t>银行账号：</w:t>
      </w:r>
      <w:r w:rsidRPr="00CB50E3">
        <w:t>3110910037671803368</w:t>
      </w:r>
    </w:p>
    <w:p w:rsidR="0037604A" w:rsidRPr="00844BFD" w:rsidRDefault="0037604A" w:rsidP="0037604A">
      <w:pPr>
        <w:spacing w:line="360" w:lineRule="auto"/>
        <w:ind w:firstLineChars="200" w:firstLine="440"/>
      </w:pPr>
      <w:r w:rsidRPr="00940532">
        <w:rPr>
          <w:rFonts w:hint="eastAsia"/>
        </w:rPr>
        <w:t>户名：公诚管理咨询有限公司</w:t>
      </w:r>
    </w:p>
    <w:p w:rsidR="0037604A" w:rsidRPr="00844BFD" w:rsidRDefault="0037604A" w:rsidP="0037604A">
      <w:pPr>
        <w:spacing w:beforeLines="10" w:afterLines="10" w:line="400" w:lineRule="atLeast"/>
        <w:ind w:firstLineChars="1800" w:firstLine="3960"/>
        <w:jc w:val="center"/>
        <w:rPr>
          <w:bCs/>
        </w:rPr>
      </w:pPr>
      <w:r>
        <w:rPr>
          <w:rFonts w:hint="eastAsia"/>
          <w:bCs/>
        </w:rPr>
        <w:t>珠海城市职业技术学院</w:t>
      </w:r>
    </w:p>
    <w:p w:rsidR="0037604A" w:rsidRPr="00844BFD" w:rsidRDefault="0037604A" w:rsidP="0037604A">
      <w:pPr>
        <w:spacing w:beforeLines="10" w:afterLines="10" w:line="400" w:lineRule="atLeast"/>
        <w:ind w:firstLineChars="1800" w:firstLine="3960"/>
        <w:jc w:val="center"/>
        <w:rPr>
          <w:bCs/>
        </w:rPr>
      </w:pPr>
      <w:r w:rsidRPr="00844BFD">
        <w:rPr>
          <w:rFonts w:hint="eastAsia"/>
          <w:bCs/>
        </w:rPr>
        <w:t>公诚管理咨询有限公司</w:t>
      </w:r>
    </w:p>
    <w:p w:rsidR="004358AB" w:rsidRPr="0037604A" w:rsidRDefault="0037604A" w:rsidP="0037604A">
      <w:pPr>
        <w:spacing w:beforeLines="10" w:afterLines="10" w:line="400" w:lineRule="atLeast"/>
        <w:ind w:firstLineChars="1800" w:firstLine="3960"/>
        <w:jc w:val="center"/>
        <w:rPr>
          <w:bCs/>
        </w:rPr>
      </w:pPr>
      <w:r>
        <w:rPr>
          <w:rFonts w:hint="eastAsia"/>
          <w:bCs/>
        </w:rPr>
        <w:t>二〇一八年四月二日</w:t>
      </w:r>
    </w:p>
    <w:sectPr w:rsidR="004358AB" w:rsidRPr="0037604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1F" w:rsidRDefault="0023531F" w:rsidP="0037604A">
      <w:pPr>
        <w:spacing w:after="0"/>
      </w:pPr>
      <w:r>
        <w:separator/>
      </w:r>
    </w:p>
  </w:endnote>
  <w:endnote w:type="continuationSeparator" w:id="0">
    <w:p w:rsidR="0023531F" w:rsidRDefault="0023531F" w:rsidP="003760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1F" w:rsidRDefault="0023531F" w:rsidP="0037604A">
      <w:pPr>
        <w:spacing w:after="0"/>
      </w:pPr>
      <w:r>
        <w:separator/>
      </w:r>
    </w:p>
  </w:footnote>
  <w:footnote w:type="continuationSeparator" w:id="0">
    <w:p w:rsidR="0023531F" w:rsidRDefault="0023531F" w:rsidP="003760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3531F"/>
    <w:rsid w:val="00323B43"/>
    <w:rsid w:val="0037604A"/>
    <w:rsid w:val="003D37D8"/>
    <w:rsid w:val="00426133"/>
    <w:rsid w:val="004358AB"/>
    <w:rsid w:val="008B7726"/>
    <w:rsid w:val="009D746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04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7604A"/>
    <w:rPr>
      <w:rFonts w:ascii="Tahoma" w:hAnsi="Tahoma"/>
      <w:sz w:val="18"/>
      <w:szCs w:val="18"/>
    </w:rPr>
  </w:style>
  <w:style w:type="paragraph" w:styleId="a4">
    <w:name w:val="footer"/>
    <w:basedOn w:val="a"/>
    <w:link w:val="Char0"/>
    <w:uiPriority w:val="99"/>
    <w:semiHidden/>
    <w:unhideWhenUsed/>
    <w:rsid w:val="0037604A"/>
    <w:pPr>
      <w:tabs>
        <w:tab w:val="center" w:pos="4153"/>
        <w:tab w:val="right" w:pos="8306"/>
      </w:tabs>
    </w:pPr>
    <w:rPr>
      <w:sz w:val="18"/>
      <w:szCs w:val="18"/>
    </w:rPr>
  </w:style>
  <w:style w:type="character" w:customStyle="1" w:styleId="Char0">
    <w:name w:val="页脚 Char"/>
    <w:basedOn w:val="a0"/>
    <w:link w:val="a4"/>
    <w:uiPriority w:val="99"/>
    <w:semiHidden/>
    <w:rsid w:val="0037604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2018-04-02T07:55:00Z</dcterms:modified>
</cp:coreProperties>
</file>